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Control Systems: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improve manufacturing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manage production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DC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DC electrical values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DC circuits and related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AC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schematics,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AC/DC values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common AC and DC circuits and related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Micro­miniature soldering.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Semiconductor Devices and Applications: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semiconductors and sub­circuits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with appropriate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Devices and Circuitry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digital devices related support circuitry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Industrial/Solid State Controls &amp;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industrial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related devices such as power distribution devices, pilot devices, industrial timers, industrial sensors, and electrical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Microprocessors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microprocessors and interfaces including supporting subsystems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Wireless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RF devices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 for Manufacturing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engineering drawings, geometric dimensioned and toleranced drawings, fluid power symbology and manuals for equipment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Mechanical Systems: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catalogs and published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and perform routine maintenance of equipment/systems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performance of system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Surface Mount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operate automated component placement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electrostatic discharge control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statistical process control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Mount Technology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surface development/deployment of surface mount production cell and cycle­time reduction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Mount Technology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operate automated packaging equipment, screen printing processes, automated soldering processes automated curing or heat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Data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technology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hardware system software, application software, and data files in a manufacturing information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data collection and statistical analysis methods for quality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operation of quality control system using SPC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Total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requirements of IS09000 to the processes and procedures of the P.C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development and use of continuous improvement plans and total quality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managing the performance of the P.C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LAN Technology and Automated Data Collection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computer systems and support and troubleshoot factory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and manage on­line devices for data collection, telemetry, and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 to larger LAN and WAN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