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RESIDENTIAL SERVICE MECHANIC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47-2152.02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Installation, Maintenance and Repair of High &amp; Low Pressure Steam Piping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Installation, Maintenance and Repair of Hot Water Piping for Comfort Heating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Installation, Maintenance and Repair of Sanitary Waster and Vent Piping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Installation, Maintenance and Repair of Natural Gas Piping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Installation, Maintenance and Repair of Oil burner Piping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Installation, Maintenance and Repair of Potable Water Piping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Installation, Maintenance and Repair of Plumbing Fixtures, Appurtenances and Appliances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Installation, Maintenance and Repair of Bath and Toilet Room Accessories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Installation, Maintenance and Repair of Rainwater Drainage Piping 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Installation, Maintenance and Repair of Backflows Prevention Devices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Replace, Repair and Maintenance of Boilers.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Replace, Repair and Maintenance of Hot Water Heaters/Instant Hot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Repair, Replace and Maintenance of Pumps and Controls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Repair, Replace and Maintenance of Combustion Controls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Repair, Replace and Maintenance of Valves and Controls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Repair, Replace and Maintenance of residential comfort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Location, Cleaning and repair of sanitary sewers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RESIDENTIAL SERVICE MECHANIC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47-2152.02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Supervised field trips</w:t>
              <w:br/>
              <w:t>State Community/Technical college</w:t>
              <w:br/>
              <w:t>Sponsor Provided (lab/classroom)</w:t>
              <w:br/>
              <w:t>Other (specify):</w:t>
              <w:br/>
              <w:t>Local online training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190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190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