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ead Intervention Specialist (104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