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Community Health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to the role of the Community Health Worker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Learn job description and requirements.</w:t>
              <w:br/>
              <w:t>b. Understand employer’s philosophy, history, policy and</w:t>
              <w:br/>
              <w:t>procedures.</w:t>
              <w:br/>
              <w:t>c. Understand relationships between co-worker(s),</w:t>
              <w:br/>
              <w:t>mentor(s) and supervisors.</w:t>
              <w:br/>
              <w:t>d. Utilize access to mentors, supervisors, employee</w:t>
              <w:br/>
              <w:t>assistance programs and resources.</w:t>
              <w:br/>
              <w:t>e. Review schedule of regular and specialized social and</w:t>
              <w:br/>
              <w:t>other employer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Overview of specialized and technical knowledge unique to the work environment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Learn characteristics of the individual(s) served.</w:t>
              <w:br/>
              <w:t>b. Learn terminology necessary for the work environment.</w:t>
              <w:br/>
              <w:t>c. Operate and maintain computer and video conferencing</w:t>
              <w:br/>
              <w:t>equipment.</w:t>
              <w:br/>
              <w:t>d. Understand health and medical concerns unique to the</w:t>
              <w:br/>
              <w:t>work environment.</w:t>
              <w:br/>
              <w:t>e. Perform basic mechanisms of data collection and</w:t>
              <w:br/>
              <w:t>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Employee and individuals' safety in the medical/community environment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Learn about blood borne pathogens/ universal</w:t>
              <w:br/>
              <w:t>precautions/infection control.</w:t>
              <w:br/>
              <w:t>b. Employ CPR/Basic First Aid (if/when necessary).</w:t>
              <w:br/>
              <w:t>c. Assess community safety.</w:t>
              <w:br/>
              <w:t>d. Recognize and correct hazards in the workplace</w:t>
              <w:br/>
              <w:t>e. Exercise safety precautions for home or community</w:t>
              <w:br/>
              <w:t>visits</w:t>
              <w:br/>
              <w:t>f. Understand procedure for emergencies and utilize</w:t>
              <w:br/>
              <w:t>if/when necessary.</w:t>
              <w:br/>
              <w:t>g. Understand “reasonable risk.”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Ethical and professional practice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Put CHW ethics into practice.</w:t>
              <w:br/>
              <w:t>b. Develop awareness of career and educational paths</w:t>
              <w:br/>
              <w:t>available in the CHW field.</w:t>
              <w:br/>
              <w:t>c. Become a culturally competent practitioner.</w:t>
              <w:br/>
              <w:t>d. Master teamwork and collaboration skills.</w:t>
              <w:br/>
              <w:t>e. Practice self-assessment: accept appraisal of</w:t>
              <w:br/>
              <w:t>performance and accept/incorporate constructive</w:t>
              <w:br/>
              <w:t>criticism.</w:t>
              <w:br/>
              <w:t>f. Communicate effectively with others.</w:t>
              <w:br/>
              <w:t>g. Maintain confidentiality, including adhering to HIPAA</w:t>
              <w:br/>
              <w:t>rules.</w:t>
              <w:br/>
              <w:t>h. Solve problems creatively.</w:t>
              <w:br/>
              <w:t>i. Understand and fulfill the employer’s mission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Community networking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Develop individualized strategies.</w:t>
              <w:br/>
              <w:t>b. Utilize community centered supports.</w:t>
              <w:br/>
              <w:t>c. Focus on participant (individuals/community)-defined</w:t>
              <w:br/>
              <w:t>outcomes.</w:t>
              <w:br/>
              <w:t>d. Integrate formal and informal supports.</w:t>
              <w:br/>
              <w:t>e. Elicit, respect and actively support participant</w:t>
              <w:br/>
              <w:t>f. choices and preferences.                                 g. Attend community events and meetings to gain</w:t>
              <w:br/>
              <w:t>h. knowledge and understanding of community issues and</w:t>
              <w:br/>
              <w:t>i.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Advocacy, supporting empowerment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Promote empowerment and self-confidence of</w:t>
              <w:br/>
              <w:t>individuals/communities to speak out for themselves</w:t>
              <w:br/>
              <w:t>and others.</w:t>
              <w:br/>
              <w:t>b. Identify issues related to the population served.</w:t>
              <w:br/>
              <w:t>c. Educate the community served on advocacy</w:t>
              <w:br/>
              <w:t>techniques.</w:t>
              <w:br/>
              <w:t>d. Assist individuals and communities to act</w:t>
              <w:br/>
              <w:t>collaboratively.</w:t>
              <w:br/>
              <w:t>e. Develop awareness of common challenges to human,</w:t>
              <w:br/>
              <w:t>civil, and legal rights.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Literacy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Educate on topics of preventive health and dentistry.</w:t>
              <w:br/>
              <w:t>2. Describe characteristics of a healthy lifestyle.</w:t>
              <w:br/>
              <w:t>3. Respond to common health concerns.</w:t>
              <w:br/>
              <w:t>4. Respond to individual health needs.</w:t>
              <w:br/>
              <w:t>5. Educate about safety (environmental, personal, and</w:t>
              <w:br/>
              <w:t>driving).</w:t>
              <w:br/>
              <w:t>6. Identify health resources, judge quality, and</w:t>
              <w:br/>
              <w:t>coordinate/communicate with health care practitioners.</w:t>
              <w:br/>
              <w:t>7. Support individuals’ understanding of/and participate in</w:t>
              <w:br/>
              <w:t>routine and special health care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Choose and use effective and appropriate communication</w:t>
              <w:br/>
              <w:t>skills.</w:t>
              <w:br/>
              <w:t>2. Facilitate basic group communication.</w:t>
              <w:br/>
              <w:t>3. Document work efficiently, timely, and accurately.</w:t>
              <w:br/>
              <w:t>4. Use alternative communication devices.</w:t>
              <w:br/>
              <w:t>5. Obtain and utilize interpreters when needed.</w:t>
              <w:br/>
              <w:t>6. Utilize positive behavior support.</w:t>
              <w:br/>
              <w:t>7. Resolve conflict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and Supporting Others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Use adult learning principles.</w:t>
              <w:br/>
              <w:t>2. Utilize teaching strategies.</w:t>
              <w:br/>
              <w:t>3. Provide constructive feedback.</w:t>
              <w:br/>
              <w:t>4. Teach skills customized to the individuals</w:t>
              <w:br/>
              <w:t>5. Make presentations.</w:t>
              <w:br/>
              <w:t>6. Utilize common A/V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Community Health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Safety, Health and the Workplace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First Aid/CPR (6.5 hours every 3 years)</w:t>
              <w:br/>
              <w:t>2. Occupational and Personal Safety</w:t>
              <w:br/>
              <w:t>3. HIPAA and Confidentiality</w:t>
              <w:br/>
              <w:t>4. Role of the Community Health Worker (CHW)</w:t>
              <w:br/>
              <w:t>5.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Understanding Health, Public Health and Healthcare</w:t>
              <w:br/>
              <w:t>2. Basic Communication and Interpersonal Skills</w:t>
              <w:br/>
              <w:t>3. Advanced Communication and Interpersonal Skills</w:t>
              <w:br/>
              <w:t>4. Group Facilitation, Planning and Presentation Skills</w:t>
              <w:br/>
              <w:t>5. Teaching and Presentation Skills</w:t>
              <w:br/>
              <w:t>6. Adult Learning –Theory and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Recognition of Health Issues</w:t>
              <w:br/>
              <w:t>2. Teamwork and the Healthcare Team</w:t>
              <w:br/>
              <w:t>3. Advocating for Patients</w:t>
              <w:br/>
              <w:t>4. Community Resource Asset Mapping</w:t>
              <w:br/>
              <w:t>5. Nutrition, Exercise, and Diet</w:t>
              <w:br/>
              <w:t>6. Legal Considerations</w:t>
              <w:br/>
              <w:t>7. Documentation Protocol and Recordkeeping</w:t>
              <w:br/>
              <w:t>8. Professional Expectations</w:t>
              <w:br/>
              <w:t>9. Basic Computer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