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GMS-Global Maintenance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Predictive and Diagnostic Technologies and Material Science (Ultrasound, Thermography, Lubrication, EMD, Laser)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CMMS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Commissioning/Debug, Maintenance, Repair, and Troubleshooting of General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Foundational-Layout, fabrication and installation of electrical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Raceway etc. Automatic and Production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material handling, dispensary, and vision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Electro-Magnetic/chemical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Laser, Induction, Infrared, Gas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CNC-NC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Calibrated Power Fastening, wrench and power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Conveyance System maintenance, Repair,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Automatic Guided Vehicles and Carts (AGV-AGC)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Monorail Conveyor (AMS/EMS) controllers, motors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Variable drive systems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Vertical Adjust Carriers and Transfers (VAC/VAT)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Automated Fork Trucks and Tuggers (AFU/ATU)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vision and guidance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Controls and Electronic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Maintenance, Repair, Programming of Robotics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Joining, dispensary, material handling, and vision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GM-Control Standards, hardware and software-set up and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Devices and Safe Motion-Hardware, Maintenance and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Commissioning, Maintenance, and Troubleshooting of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Systems LAN, Wireless, DeviceNet, Gateways, hubs, and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of Plant Floor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Error proofing, AndOn, Reporting procedures, process routing and tracking, throughput programming, program recovery, torque controls, weld equipment and peripheral.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Machinery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Tool Room equipment, Hydraulic, Pneumatic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Climatic controls and all process related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UAW-GM Health &amp; Safety Orientation (ln-Plant)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Circuitry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Technical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Introductory Physics-AC/DC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GM-GMS for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Electrical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PLC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Controls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Maximo - Maintenance Database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Vision w/Matrox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Controls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Global Robot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Rockwell Motor Control &amp; VFDs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Siemens HMI Maintenance &amp; ES Drives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 2D 3D Robot 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Welding, Brazing,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