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Insurance Sales Agent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41-3021.00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3068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Support and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customer support from beginning to end of insurance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ongoing assessments of customer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Matches customers to appropriate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Answers customer questions in a timeframe in line with business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solutions that demonstrate problem-solving capabilities and address customer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Gives respectful responses and guidance to customers' diverse needs and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customer complaints within business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effectively with a range of customers from different cultural, social, and economic backgrounds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customers with clear and transparent expectations and timelines around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features of different policies to compare options for coverage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Sales and relationship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Builds and maintains a book of business in line with local, regional , geographic, or other workplace standards of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and establishes criteria for qualifying leads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Cultivates relationships with clients for long-term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the ethical responsibilities as a trusted advisor when offering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 necessary, meets sales quotas and adjusts work processes as needed to fulfill such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shift sales techniques to work with a diverse customer base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uses customer relationship management (CRM) techniques to maintain business pipeline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Negotiates coverage, rates, and terms with third-party carriers for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ethical business practices, such as honesty and integrity, when sharing product descriptions and promotions to customers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uses company-branded materials and strategies to support sales efforts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strategies and demonstrates appropriate use of sales techniques, including upselling and cross-selling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Generates reports in line with company standards to show sales leads in the pipeline, in process, and completed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how various insurance products mitigate risks for the client purchasing insurance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client risks and matches to appropriate coverage options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Calculates premiums after assessing client risks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foundational knowledge of varying products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advice on appropriate coverage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ongoing professional development to improve upon business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 and risk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all risk management and compliance training on time and within company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the laws and regulations in relation to products and services, and can locate the answers to compliance and risk management concerns that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Abides by all applicable company, local, state, and federal regulations when conducting business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Articulates and implements proper procedures for remedy when a compliance issue arises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Detects fraud and reports to special investigators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Internal data management and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company standards of practice around all aspects of data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security measures when handling different levels of customer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Upholds proper security measures when handling internal versus external company communications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articulate the proper procedure for remedy should there be an incident of improper data sharing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Answers all customer questions on how the company will use personal information collected for business purposes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consumer data privacy in compliance with all federal, state, and local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styles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 needed, shows the ability to work in a fast-paced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resilience in work regardless of success ratio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professional candor and behaviors during difficult customer interactions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independently with little to no oversight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strong organizational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work processes in an Organized and efficient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work in a manner that supports multiple projects, multiple clients, and deadlines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and is flexible to changing needs and circumstances of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entrepreneurial spirit to drive business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an ownership and responsibility to own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Stays up to date on continuing educational requirements for licensure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and operates in an inclusive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strong communication and public speaking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community presence as a resource for insurance needs by attending community events, working with other business leaders,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and maintains multiple web-based platforms to market themself and the services offered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and supports informational sessions on insurance options that are adaptable to a wide variety of audiences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Continually reevaluates and adjusts communication and outreach plans in response to the effectiveness of sales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