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attachments,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attachments,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attachments,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commands from servers to computer numerical control (CNC) modules, using computer network 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control instructions into machine control units to start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or load control media, such as tapes, cards, or disks, into machine controllers to retrieve programmed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changes to machine programs, and enter new specifications,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initial part dimensions into machine control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products or workpieces from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Stop machines to remove finished workpieces or to change tooling, setup, or workpiece placement, according to required machining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computer-controlled machines or robots to perform one or more machine functions on metal or plastic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cutting programs to account for problems encountered during operation, and save modified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changes to machine programs, and enter new specifications,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future jobs while machines are operating.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simple programs for computer-controlled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to ensure that workpieces are properly lubricated and cooled during machine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program specifications or blueprints to determine and set machine operations and sequencing, finished workpiece dimensions, or numerical control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dull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 and speed, change cutting tools, or adjust machine controls when automatic programming is faulty or if machines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machines and remove and replace broken or worn machine tools,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accessories, tools, or other parts from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dull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machines and remove and replace broken or worn machine tools,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machine operation and control panel displays, and compare readings to specifications to detect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machines during operation to detect sounds such as those made by dull cutting tools or excessive vibration, and adjust machines to compensate for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flow of production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 and speed, change cutting tools, or adjust machine controls when automatic programming is faulty or if machines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specific material, equipment, or labor requirements for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machine speed and feed ratios and the size and position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 materials or workpieces using cranes or other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workpieces to machines manually or with hoists or cranes.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equipment controls to meet cutting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 and speed, change cutting tools, or adjust machine controls when automatic programming is faulty or if machines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Stack finished items for further processing 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Stack or load finished items, or place items on conveyor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coolant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coolant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machines and remove and replace broken or worn machine tools,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others to resolve production problems or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supervisors or programmers to resolve machine malfunctions or production errors or to obtain approval to continue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production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mark areas of parts to be shot peened and fill hoppers with shot.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mark areas of parts to be shot peened and fill hoppers with shot.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electronic components for defects or completeness of laserbeam trimming, using microscopes.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Reading-Mech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student may choose an elective course from the following list of courses: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 111 Writing and Inquiry</w:t>
              <w:br/>
              <w:t>ISC 112 Industrial safety</w:t>
              <w:br/>
              <w:t>MAC 141A Machining Appl I Lab</w:t>
              <w:br/>
              <w:t>MAT 110 Math Measurement &amp; Literacy</w:t>
              <w:br/>
              <w:t>PLA 110 Introduction to Plastics</w:t>
              <w:br/>
              <w:t>PLA 162 Plastics Manufacturing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