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HEALTH INFORMATION MANAGEMENT PRIVACY AND SECURITY OFFICER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11-9199.02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current knowledge of applicable federal and state privacy laws and accreditation standards.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HIPAA laws, standards and state privacy laws.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guidance and assistance in the identification, development, implementation, and maintenance of organization information privacy policies and procedures in coordination with organization management.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the development of privacy risk assessment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initial and periodic information privacy risk assessments and conducts related ongoing compliance monitoring activities.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audits of internal and external privacy 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the development, implementation, and ongoing compliance monitoring of all trading partner and business associate agreements.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development, implementation, and ongoing compliance monitoring of all trading partner and business associate agreements.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Establishes a preventative program to detect, prevent and mitigates privacy/security breaches.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performance measures and reports to monitor and improve organizational performance and report to appropriate organizational body.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Establishes an incident/complaint/breach investigation response, develops response plan and oversees investigations of incidents/complaints/breaches. Determines corrective action/remediation, sanctions and disciplinary actions.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the Corporate Compliance Officer or legal re: procedures for documenting and reporting any evidence of privacy violation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Oversees, directs, delivers, or ensures delivery of initial and privacy training and orientation to all employees, volunteers, medical and professional staff, contractors, alliances, business associates, and other appropriate third parties.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implement a corporate- wide Privacy Training Program in conjunction with the Security Officer Oversight, Cyber Security Awareness &amp;amp; Training Program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Establishes a mechanism to track access to Protected Health Information (PHI), within the purview of the organization and as required by law.</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Access and Disclosure Verification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Oversees processes to inspect, amend, and restrict access to protected health information when appropriate.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support for organizational processes for use and disclosure of PHI including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Ensures compliance with privacy practices and consistent application of sanctions for failure to comply with privacy policies for all individuals in the organization’s workforce, extended workforce, and for all business associates.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and/or monitors an internal privacy audit program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security plans throughout the organization’s network to ensure alignment between security and privacy practices, and acts as a liaison to the information systems department.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and monitor internal privacy and security audit programs amendments, corrections, and accounting for disclosures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Works with all organization personnel involved with any aspect of release of protected health information, to ensure full coordination and cooperation under the organization’s minimum necessary protocols, policies and procedures and legal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Periodically revise the privacy program in light of changes in laws, regulatory or company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the development and maintenance of the inventory of software, hardware and all information assets to protect information assets and to facilitate risk analysis.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input to mitigate information security risk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Monitors advancements in information privacy technologies to ensure organizational adaptation.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current knowledge of information privacy technologies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Works with organization administration, legal counsel, and other related parties to represent the organization’s information privacy interests with external parties (state or local government bodies).  Cooperates with the Office of Civil Rights, other legal entities, and organization officers in any compliance reviews or investigations.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appropriate sanctions for failure to comply with the corporate privacy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