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31-9029.00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eDH - Evaluate daily patient list for necessary health maintenance updates, pend immunizations/labs/drug refills; enter reason for visit, review/update allergies, medication list; enter vital signs, access/complete appropriate questionnaires, prep notes (scribe) for provider.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– Perform room disinfection, set-up PAP/wet prep/sterile field, draw up lidocaine, stock.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– Perform/document orthostatic BPs, immunization administration (IM/SQ)/documentation, PPD plant, suture removal, irrigation - ear, phlebotomy, capillary puncture, visual acuity.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– Performs appropriate POCT including urinalysis, C/S, urine pregnancy, rapid strep, rapid flu, glucometer, HgbA1C, PT/INR, FIT.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– specimen collection – wound, throat, nasopharyngeal, clean catch.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Efficiently operate medical equipment including scales, nebulizer, spirometer, peak flow meter, hearing test, EKG, bladder scanner.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 – Prior authorizations, medication refills, referrals from in baskets; IDX-scheduling.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professional development through participation in internal and external education opportunities.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NHA certification through successful completion of all continuing education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patients,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31-9029.00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of Anatomy &amp;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Pathophysiology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Healthcare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Essential Communications For Healthcare Professionals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of Pharmacology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Healthcare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Medical Assisting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Medical Assisting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Service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Medical Assisting Practicum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