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Insurance Sales Agent (3068CB V1) Competency-Based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41-3021.00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3068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Sell products or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Sell various types of insurance policies to businesses and individuals on behalf of insurance companies, including automobile, fire, life, property, medical and dental insurance, or specialized policies, such as marine, farm/crop, and medical malpractice.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records of sales or other business transactions.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administrative tasks, such as maintaining records and handling policy renewals.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professional relationships or networks.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Seek out new clients and develop clientele by networking to find new customers and generate lists of prospective clients.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potential customers.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Seek out new clients and develop clientele by networking to find new customers and generate lists of prospective clients.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Gather customer or product information to determine customer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Interview prospective clients to obtain data about their financial resources and needs, the physical condition of the person or property to be insured, and to discuss any existing coverage.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clients to obtain and provide information when claims are made on a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sales or other contracts.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Contact underwriter and submit forms to obtain binder coverage.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Examine documents to verify adherence to requirements.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marketing plans or strategies.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marketing strategies to compete with other individuals or companies who sell insurance.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Calculate costs of goods or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Calculate premiums and establish payment method.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 sales or other transactions.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Calculate premiums and establish payment method.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Attend events to develop professional knowledge.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meetings, seminars, and programs to learn about new products and services, learn new skills, and receive technical assistance in developing new accounts.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Study product information to acquire professional knowledge.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meetings, seminars, and programs to learn about new products and services, learn new skills, and receive technical assistance in developing new accounts.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