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Watch operating equipment to detect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machine operation to detect problems such as defective stitching, breaks in thread, or machine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fabrics.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materials according to specifications, using blades, scissors, or electric knives.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items under needles, using marks on machines, clamps, templates, or cloth as guides.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 spools of thread, cord, or other materials on spindles, insert bobbins, and thread ends through machine guides and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materials into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 spools of thread, cord, or other materials on spindles, insert bobbins, and thread ends through machine guides and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Maneuver workpieces in equipment during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garments or garment parts under machine needles and presser feet to sew parts together.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fabrics or other materials during garment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Fold or stretch edges or lengths of items while sewing to facilitate forming specified sections.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Compare physical characteristics of materials or products to specifications or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Match cloth pieces in correct sequences prior to sewing them, and verify that dye lots and patterns match.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accessories, tools, or other parts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holding devices and finished items from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products or workpieces from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holding devices and finished items from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input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supplies such as fasteners and thread, according to job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excess material from workpieces.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excess material or thread from finished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measure finished articles to verify conformance to standards, using rulers.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sewing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and operate or tend machines, such as single or double needle serging and flat-bed felling machines, to automatically join, reinforce, or decorate material or articles.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attachments, such as needles, cutting blades, or pattern plates, and adjust machine guides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knobs, screws, and dials to adjust settings of machines, according to garment styles and equipment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specialized or automatic sewing machine functions, such as buttonhole making or tacking.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garments for defects, damage, or stains.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garments, and examine repair tags and markings on garments to locate defects or damage, and mark errors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products, workpieces, or equipment with identifying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garments, and examine repair tags and markings on garments to locate defects or damage, and mark errors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Attach decorative or functional accessories to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tape, trim, appliques, or elastic to specified garments or garment parts, according to item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buttons, hooks, zippers, fasteners, or other accessories to fabric, using feeding hoppers or clamp holders.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quantities of materials processed.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textiles or apparel.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alter items by adding replacement parts or missing stitches.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Tape or twist together thread or cord to repair breaks.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equipment maintenance tasks such as replacing needles, sanding rough areas of needles, or cleaning and oiling sewing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production or processing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equipment maintenance tasks such as replacing needles, sanding rough areas of needles, or cleaning and oiling sewing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equipment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equipment maintenance tasks such as replacing needles, sanding rough areas of needles, or cleaning and oiling sewing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 guide lines or markings on materials or workpieces using patterns or other references.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mark patterns on materials to prepare for sewing.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markings or pin appliques on fabric to obtain variations in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Baste edges of material to align and temporarily secure parts for final assembly.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attachments, such as needles, cutting blades, or pattern plates, and adjust machine guides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patterns on equipment, materials, or workpieces.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mark patterns on materials to prepare for sewing.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