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Housekeeping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Lock Out Tag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STOP Safety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place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Jigs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Fabricates, assembles and modifies tooling such as welding jigs, fixtures, and gages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jigs and fixtures, tooling and experimental parts to meet engineering and production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equipment to examine parts for defects or wear and replace or fabricate defective parts. Evaluate procedures and recommend changes that will improve set up and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related training such as but not limited to drilling, belt sanding, band saw, and cut-off machines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Die Making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Studies blueprints or specification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 die from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Fabricates die components using machine tools and set-up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Assemblies and adjusts die components to produce a part to print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dies replacing defective or worn out parts and evaluates current procedures and makes recommendations to increase productivity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Machines - To include Manual and/or CNC Controlled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aligns and secures holding fixtures, cutting tools and materials on to the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and sets controls to regulate machining, or enters commands to retrieve, input or edit.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operates and adjusts the machine tool to produce quality parts efficiently.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Cleans, lubricates and maintains machines, tools, and equipment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Lathes: To include Manual and/or CNC Controlled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aligns and secures holding fixtures, cutting tools and materials on the machine. This includes knurling, threading and boring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and sets controls to regulate machining, or enters commands to retrieve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operates and adjusts the machine tool to produce quality parts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Cleans, lubricates and maintains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aligns and secures holding fixtures, cutting tools and materials on the machine. This includes grinding radii and angles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and sets controls to regulate machining, or enters commands to retrieve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operates and adjusts the machine tool to produce quality parts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Cleans, lubricates and maintains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 and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examines and tests materials to ensure product conformance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Measures, examines and tests product to detect defects and ensures conformance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treats various metals to required hardness's and also perform the annealing process when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brazing, heat-treating and welding equipment to cut, solder and braze metal and aluminum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Measurement and Inspection in conjuntion with Engineering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Lays out and verifies dimensions and parts, using Geometric Dimensioning and Tolerances using prints or drawings using precision measuring devices and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Confers with engineering, supervisory and manufacturing personnel to exchange technical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/ 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/ Mach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CAM: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CAM: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Applications in CNC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Multi-Axis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Jigs and Fixtures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Jig and Fixtures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CAD / 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Research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 / 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/ 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/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Option: Qualified students may elect to take 64 to 96 contact hours of Work-Based Learning in place of MAC 233 or MAC 242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