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Retail Operation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customer service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customer service by greeting and assisting customers and responding to customer inquiries and complaints.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sales or support personnel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and supervise employees engaged in sales, inventory-taking, reconciling cash receipts, or in performing services for customers.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operational policies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and implement policies, goals, objectives, and procedures for the department.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condition of products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products purchased for resale or received for storage to assess the condition of each product or item.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sales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sales activities to ensure that customers receive satisfactory service and quality goods.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sales personnel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staff on how to handle difficult and complicated sales.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duties or work schedules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employees to specific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merchandise displays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work activities of subordinates, such as cleaning and organizing shelves and displays and selling merchandise.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marketing plans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company officials to develop methods and procedures to increase sales, expand markets, and promote business.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areas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work activities of subordinates, such as cleaning and organizing shelves and displays and selling merchandise.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records of sales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purchases, sales, and requisitions.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work activities of subordinates, such as cleaning and organizing shelves and displays and selling merchandise.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sales campaigns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coordinate advertising campaigns and sales promotions and prepare merchandise displays and advertising copy.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inventories of products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inventory and sales records to prepare reports for management and budget departments.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financial documents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inventory and sales records to prepare reports for management and budget departments.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stocks of merchandise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Inventory stock and reorder when inventory drops to a specified level.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work areas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safety, health, and security rules.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market conditions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consumer demand and determine the types and amounts of goods to be sold.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Authorize financial actions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budgets and authorize payments and merchandise returns.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budgets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budgets and authorize payments and merchandise returns.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Retail Operation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Retailing and Retail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Selling Skills and Sales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Merchandising, Sales, and Related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Retail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Floriculture/Floristry Operations and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Consumer Merchandising/Retailing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Project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Organization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E-Commerce/Electronic Commerce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Products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Operation Management and Supervisor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