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Energy Analyst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47-4011.01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2005HY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opportunities to improve operational efficiency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energy usage data.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risks related to investments in green technology.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data to inform organizational operations.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financial documents, reports, or budgets.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facilities or equipment to ensure specifications are met.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the cost effectiveness of products, projects,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condition of properties.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others on business or operational matters.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issues related to the environment or sustainable business practices.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Correspond with customers to answer questions or resolve complaints.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technical specifications for systems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characteristics of materials or structures.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business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application data to determine program eligibility.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Energy Analyst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47-4011.01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2005HY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New Hire / Apprentice Orientation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Company Safety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Departmental and Company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BPI Building Science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BPI Building Analyst Technician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Home Energy Professional (HEP) Energy Auditor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Algebra, Geometry and Trigonometry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National Electrical Code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