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SAFER BUILDING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49-2022.00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3036HY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and Follow RF System Installation Documentation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AHJ requirements for approval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building construction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local codes and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manufacturer’s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national codes and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interpret design documents.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Cable (e.g., support, fire stopping, grounding)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AHJ requirements for approval (e.g., firestopping)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cable/fiber optic characteristics (e.g., bend radius)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cable/fiber optic support solutions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job site safety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local codes and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national codes and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comply with job site safety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Lock out Tag out, maintain safety precautions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Terminate Cable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cable/fiber optic preparation and termination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the cable/fiber optic termination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the job site safety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manufacturer’s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identify cable/fiber optic termination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Passive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job site safety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the manufacturer’s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the RF filter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the system design parameters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install passive equipment according to system design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interpret system design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Performing Finish and Trim Out Installation Activities (Install Donor Antenna)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the donor source azimuth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the job site safety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determine directional measurements (e.g., compass, GPS)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install lightning protection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SAFER BUILDING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49-2022.00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3036HY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In-Building Public Safety Communications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Overview of Public Safety Communications, Importance of In-Building Communications for Emergency Services, Key Terminology and Concepts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Understanding Building Infrastructure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Basics of Building Construction, Impact of Building Design on Communication Systems, Common Materials and their Effect on Signal Propagation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 Technologies and Systems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Overview of Different Communication Technologies (e.g., Radio, Cellular, Wi-Fi), In-Building Wireless Systems: Components and Functionality, Public Safety Communication Networks (e.g., FirstNet)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Regulatory and Code Compliance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National and Local Building Codes and Regulations, FCC Regulations for Public Safety Communications, Compliance with NFPA and IFC Standards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Designing In-Building Communication Systems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Site Surveys and Needs Assessment, System Design Principles for Optimal Coverage and Capacity, Integrating with Existing Building Systems and Infrastructure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Installation and Implementation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Best Practices in System Installation, Testing and Commissioning of Communication Systems, Coordination with Building Management and Public Safety Agencies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Troubleshooting and Maintenance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Identifying and Diagnosing Common Issues, Routine Maintenance and Upkeep of Systems, Upgrading and Expanding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Emergency Protocols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Procedures for Technicians, Emergency Response Protocols, Interoperability with First Responders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Topics and Emerging Technologies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Future Trends in Public Safety Communications, Impact of 5G and IoT on In-Building Systems, Case Studies and Real-World Applications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Workshops and Hands-On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Simulation Exercises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Assessment and Certification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Written and Practical Exams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55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