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RA-000932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ORIENTATION AND SAFETY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BEHAVIOR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PERSONAL PROTECTIVE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PORTABLE EXTINGUISHERS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ROPES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RESCUE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MEDICAL CARE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FORCIBLE ENTRY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LADDERS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HOSE APPLIANCES AND STREAMS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CONTROL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ALARMS AND COMMUNICATIONS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SPRINKLERS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OVERHAUL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SALVAGE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FIRE PREVENTION AND EDUCATION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BUILDING CONSTRUCTION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FOAM FIRE STREAMS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HAZARDOUS MATERIALS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290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FIGHTER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33-2011.01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RA-000932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FIP 3000 Fire Fighter (Block)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FIP 7000 Traffic Incident Management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FIP 3351 HazMat Level One Responder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FIP 6500 Technical Rescuer (Block)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FIP 5710 Vehicle Rescue (Block)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FIP 5800 Ropes (Block)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FIP 6409 NC Rapid Intervention Crew (Block)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EMS 4200 Emergency Medical Technician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950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