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drain, waste, and vent for Schedule 40 PVC Solid Core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drain, waste, and vent for C300 Iron Piping both hub and no hub.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 and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reading, mathematical measurements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domestic water lines for hot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 work, lead joints, and brazing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 and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reading, mathematical measurements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gas piping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 work, lead joints, brazing, and mega press fitting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reading, mathematical measurements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fixtures appliances used in all plumbing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fixtures and all plumbing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Journeyman plumbing test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 – 10 Hour OSHA – Produces a Certificate- OSHA 10 Card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Cast-Iron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Steel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Fixtures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Drain, Waste, and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Math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Structural Penetrations, Insulation and Fire Stopping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Floor, and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 and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Gas Systems and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Pumps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 Resistant Waste Pumping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Compressed 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Principles for Plumbers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and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Piping, Systems, Fixtures, and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Crew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Books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Blueprints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Waste-Disposal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Medical Gas and Vacuum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Well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