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Mechanical Engineering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instruction - depending on the activities of each NCTAP partner, preapprentices will gain knowledge in a range of manufacturing processes including welding, sheet metal fabrication, automation, machining, mold/plastics technology, electronics and machine assembly and repair. Safety - all NCTAP provide instruction in workplace safety for new employees, including pre-apprentices. Reference - see NCTAP.org for further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