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Community Health 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Community Health Worker Role and</w:t>
              <w:br/>
              <w:t>Orientation to the Work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Orientation to the role of the Community Health Worker 60-80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following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New England history/mission &amp;amp; fulfillment</w:t>
              <w:br/>
              <w:t>of employer’s philosophy; policy and procedures,</w:t>
              <w:br/>
              <w:t>including “Accountability, Caring, Teamwork”</w:t>
              <w:br/>
              <w:t>values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Co-worker, mentor and supervisory relationships, and support</w:t>
              <w:br/>
              <w:t>structures such as employee assistance programs, benefits etc..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Overview of upcoming regular and specialized social and other employer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Essential philosophy and definition of patient care models including</w:t>
              <w:br/>
              <w:t>coordinated care 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in own words “Do no Harm” from the perspective of the CHW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familiarity with characteristics of the individual(s) and community(ies) served including socio-economic characteristics, cultures, health &amp;amp; medical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Community Health Worker Role and Orientation to the Work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adequate familiarity with activities, programs, workflows, culture and staff of CNE operating unit(s) where CHW is based.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and understands medical and technical terminology sufficient for efficient and effective communication in the work environment, and appropriate to the CHW role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Lists, briefly explains and demonstrates working familiarity with the most common health and medical concerns addressed by their operating unit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Integrates efficiently, safely, respectfully and unobtrusively into busy clinical delivery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Clearly explains CHW role to staff members of all professions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meaning and importance of cultural competence, cultural sensitivity, and cultural humility in own words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Carries out culturally appropriate interventions that enhance the functioning of patient/constituent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demonstrates reflective practice, particularly regarding his/her own pre-conceptions, in order to support patients/clients from different cultures and communities.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&amp; Organizational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general familiarity with mechanisms of data collection and documentation that are used in clinical delivery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required client documentation, including entering case notes and completing patient action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applicable electronic client record system(s) for managing client health-related and/or social needs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and uses action plans, and closes cases according to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and maintains computer and telecommunications equipment in accordance with work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May receive training to utilize electronic Health Record System and Health Information Exchange systems, per policy and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May receive training to utilize electronic Health Record System and Health Information Exchange systems, per policy and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prioritizes own work in order to complete job responsibilities. Displays ability to adjust priorities based upon understanding of policies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the timely completion of all required tasks related to screening, referral, navigation, and community access according to program plans, policies, and guidelines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appropriate technology for reporting and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reflection to support ongoing organizational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all relevant federal, state, local, and internal rules, regulations, reporting requirements and the like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job responsibilities within required timeframe, according to established schedules or workflow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Displays an ability to evaluate areas in need of improvement and provides input in order to improve current methods, services, programs or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and assesses information before making decisions and solving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proper judgment and knowledge of established practices and procedures when addressing problems or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in Medical/Community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of blood borne pathogens and consistently performs universal precautions, infection control and hand washing to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perform CPR/Basic FirstAid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situational awareness, assesses community safety, and engages in practices that ensure employee and client safety, and minimize risk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corrects hazards in the workplace and knowledge of protocols for reporting hazards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knowledge of strategies to detect and respond appropriately to intimate partner violence (IPV), and applies them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the ability to respond appropriately to emergencies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assesses reasonable risk and applies common sense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effective safety precautions for home and community visits, and demonstrates ability to politely request modifications or terminate an encounter if safety expectations are not met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May provide transportation between clients’ homes and medical or social service settings, and meet with patients in their homes and communities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Ethical Professional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put CHW code of ethics into practice, particularly in difficult or ambiguous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Functions as a culturally competent practitioner, by understanding the culture of patients, recognizing own biases, and working mindfully and reflectively with this knowledge and insight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patients and communities by understanding and consistently applying rules of confidentiality includingHIPAA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Patient Bill of Rights and applies it in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effectively and collaboratively in inter-professional contexts or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decisions and solves problems consistent with the CHW scope of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and abides by professional boundaries, and seeks guidance and support in ambiguous or complex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familiarity with available career and educational paths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Consistently applies effective stress management and self-care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&amp; Outreach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effective and culturally appropriate communication skills including various communication techniques (e.g. teach back) and devices (e.g. apps, smart phones, etc.) and to communicate in person, by phone, and electronically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basic group communication and facilitation skills including the ability to make presentations to 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engages clients and builds healing, trusting relationships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effective, efficient and timely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Anticipates client needs and proactively suggests strategies to address them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knowledge on when to obtain and utilize interpreters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Supervision in Community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Listens to patients actively and without judgement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conflict resolution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positive support to patients and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effective, positive support for behavior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Motivational Interviewing effectively with individual patients, incorporating and applying behavioral change mechanisms and theory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Community-based Networking &amp; Advocacy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mastery of community resource asset mapping – identification and understanding of individual and institutional resources and when to make referrals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individualized strategies to help community members navigate social service systems and secure the supports they need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patients/community members create and maintain social support systems both formal and informal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the importance and relationship of care coordination and transitions of care in own words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community organizing and patient advocacy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Elicits, respects, and actively supports participant choices and preferences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Establish, build, and enhance effective communication and working relationships with a wide variety of community service providers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Establish, build, and enhance effective communication and working relationships with staff at clinical delivery sites, including nurses, social workers, patient registrars, screening specialists,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the ability to assess needs of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empowerment and self-confidence and education of individuals/community for self-advocacy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issues related to the population served, particularly upstream factors influencing health and illness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individuals and communities to act collaboratively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knowledge of common challenges to human, civil and legal rights to benefit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may apply principles of health coaching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Literacy &amp; Health Promotion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and communicates principles of preventive health and dentistry in using language and concepts patients can understand and respond to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characteristics of a healthy lifestyle in a manner respecting patients’ culture, preferences and strengths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basic knowledge of chronic diseases and their relationship to the healthcare system which– according to operating unit – may include diabetes, hypertension, heart disease, stroke, HIV/AIDS, asthma, mental illness, substance abuse, and other health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effectively to common health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able to support individuals in understanding and participating in routine and special health care screening and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principles of safety including - as appropriateenvironmental, personal, and driving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health resources, judges quality, coordinates and communicates with coworkers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health issues, particularly those relevant to the local community and its social determinants of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May use individualized strategies to help community members manage chronic conditions, including support for medication compliance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May perform SBIRT with patients, according to expectations set by program administrators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&amp; Supporting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adult learning principles and effective teaching strategies, including ability to customize instructional strategies to meet individual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mentorship of patients/clients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constructive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teaching and coaching skills customized to individuals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and refines presentation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common A/V equipment and organize materials for presentations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Role-Specific Competencies: Screening &amp; Referral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Listed competencies are specific to Screening &amp; Referral Specialists employed by the Community Compass RI program: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and complies with Center for Medicare and Medicaid Services and Integra Accountable Health Communities Partnership policies and procedures relevant to screening, referral, and navigation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Screens Medicare and Medicaid recipients for health-related social needs (i.e., housing, utilities, transportation, food insecurity, interpersonal violence, family and caregiver support, and physical activity)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community service referral and navigation for Medicare and Medicaid recipients who screen positive for health-related social needs (i.e., housing, utilities, transportation, food insecurity, interpersonal violence, family and caregiver support, and physical activity)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rapport and a helping relationship with Medicare and Medicaid recipients with unmet health-related social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Interviews Medicare and Medicaid recipients with unmet health-related social needs and assist them in choosing appropriate community resources and developing an action plan for addressing unmet healthrelated social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Medicare and Medicaid recipients in identifying, understanding, and managing barriers to completing their action plans and addressing their health-related social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Schedules and conducts follow-up visits with Medicare and Medicaid recipients to support progress toward their action plan goals. Visits may take place in clinical, community or home settings as indicated, and over the telephone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cases with critical, immediate need and triage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assistance in the supervision and oversight of HRSN screening and referral volunteers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Proactively identifies actual and potential screening, referral, and navigation issues and problems and propose solutions to meet those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