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Demonstrate Usage of Machine Safety 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Usage of Machine Safety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Compliance with Lock-out / Tag-out Procedures and OSHA Requirements and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Compliance with Lock-out / Tag-out Procedures and OSHA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Operations and Material handling, Hazardous Materials Handling and Storage,  including EPA, Hazmat and OSHA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Operations and Material handling, Hazardous Materials Handling and Storage,  including EPA, Hazmat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Adjustment – Single Part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Adjustment – Single Part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Participation in Processes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Processes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Operations: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Operations: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Process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Turning Between Centers – Level I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 – Level I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Turning Between Centers – Level II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 – Level II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Chucking - Level 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Chucking - Level 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Chucking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Chucking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Milling: Square Up a Block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 Square Up a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Milling: Vertical and Horizontal - Level 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and Horizontal - Level 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Milling: Vertical and Horizontal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and Horizontal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Grinding Wheel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Grinding Wheel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Horizontal Spindle, Reciprocating Table - Level 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Horizontal Spindle, Reciprocating Table - Level 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Horizontal Spindle, Reciprocating Table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Horizontal Spindle, Reciprocating Table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Programming-Milling and/or CNC Programming-Turning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Programming-Milling and/or CNC Programming-Turning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CNC: Write a Simple CNC Milling and/or CNC Turning Program and Review Tool Path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Write a Simple CNC Milling and/or CNC Turning Program and Review Tool Path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CNC: Operate a CNC Milling Machine and/or Operate a 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Milling Machine and/or Operate a CNC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Housekeeping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 - Machine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 - Machine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