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Field Operations Management (2060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11-1021.00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2060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Field Operations Management (2060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11-1021.00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2060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