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COMMUNITY HEALTH WORKER (2002HYV1)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2002</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educational materials to community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health education materials, such as reports, bulletins, and visual aids, to address smoking, vaccines, and other public health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health education libraries to provide resources for Open Arms' staff and its community partners.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access to primary care, and Open Arms programs,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others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agencies and organizations interested in public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individuals in advocating for themselves, articulate and advocate on behalf of the needs of the community and individuals, and understand the resources and support available in local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Open Arms staff, and patients to clarify cultural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community members about appropriate use of the health care and social service systems and educate the health and social service systems about community needs and perspectives.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in-person wellness visits with clients identified by the Client Advocate as needing additional support and connect them with appropriate resources to meet their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effective working relationships with Open Arms' referral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strong client communication and provide 2-month check-in calls with all clients as a vehicle for assessing client satisfaction and identifying ways to improve the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closely with the OAM nutrition team to ensure that clients receive high quality, individualized services when appropriate.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social services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activities and record information, such as the numbers of applications completed, presentations conducted, and persons assisted.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and manage all client paperwork, including intake papers, recertification, and client outcomes surveys, ensuring timely and highly detailed data entry into the Client Track database.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Specialize in the timely, rolling recertification of all Open Arms'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Collect up-to-date client insurance and waiver information, ensuring that OAM can bill when appropriate.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client paperwork, distribute mailings and surveys, and communicate with</w:t>
              <w:br/>
              <w:t>clients via newsletters.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Manage data collection and reporting for funding streams.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client data as needed for grant reporting and kitchen numbers.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programs to address community health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 services to patients, providers, and Open Arms' staff, including providing culturally appropriate information on health, wellness, and disease prevention and management.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presentations for healthcare providers about Open Arms' programs and services to share at public at conferences, community events,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social services program information to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Complete client advocacy calls to connect clients with additional resources that they need.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clients receive diagnosis and culturally specific resources and provide additional emergency community resources and referrals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all clients are contacted 2 weeks prior to ending services to provide them with a holistic ?off-boarding? experience to prepare them for next steps in their health plan.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tools to diagnose or assess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Administer periodic surveys, interviews, and other client evaluation tools.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individual or community needs for educational or social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health specialists and civic groups to determine community health needs and the availability of services and to develop goals for meeting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the capacity of communities by addressing the social determinants of health and wellness for individuals.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a high level of client service to all Open Arms' clients.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Share delivery instructions with clients and reschedule deliveries with clients when needed.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basic food safety and nutritional information to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Ensure client confidentiality and compliance with HIPAA.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Keep clients informed of OAM activities, policies, and procedures, as well as educational information related to health and nutrition.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program activities, when necessary, in executing daily deliveries to clients. This may include supporting efforts to package food, assisting in delivery logistics, greeting volunteers, and delivering meals to clients.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Support the mission, value, and brand of Open Arms of Minnesota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exemplary customer service to all clients, representing OAM with clear boundaries, confidentiality, high ethics, and professionalism and communicating in a timely and respectful fashion.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Introduce clients to OAM services through phone calls or in-person intakes.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Schedule meal deliveries to clients, assigning them to delivery routes.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230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operational plans and policies necessary to achieve health education objectives and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all staff and departments within Open Arms to help move to the OAM mission forward.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OAM management staff with client stories and anecdotal information, representing the specific health and nutrition issues that OAM clients face.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Help ensure Open Arms provides an outstanding experience for all volunteers by regularly seeking out meaningful and positive interactions with them and maintaining a positive, friendly, helpful attitude at all times.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others on social or educational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to agencies and organizations on assessment of health education needs and on development and delivery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staff members in social services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CHW professional development through continuing education and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educational materials to community members.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Prepare and distribute health education materials, such as reports, bulletins, and visual aids, to address smoking, vaccines, and other public health concerns.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health education libraries to provide resources for staff and community agencies.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Promoting access to primary care through culturally competent outreach and enrollment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working relationships with others to facilitate program activities.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maintain cooperative working relationships with agencies and organizations interested in public health care.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Engage communities and individuals in advocating for themselves, articulate and advocate on behalf of the needs of the community and individuals, and understand the resources and support available in local communities.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communication between providers and patients to clarify cultural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Educate community members about appropriate use of the health care and social service systems and educate the health and social service systems about community needs and perspectives.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social services program records.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activities and record information, such as the numbers of applications completed, presentations conducted, and persons assisted.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databases, mailing lists, telephone networks, and other information to facilitate the functioning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programs to address community health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educational materials and programs for community agencies, local government, and state government.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direct services to patients and providers, including providing culturally appropriate information on health, wellness, and disease prevention and management.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Present social services program information to the public.</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and present health education and promotion programs, such as training workshops, conferences, and school or community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program information to the public by preparing and presenting press releases, conducting media campaigns, or maintaining program-related Web sites.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Link clients to and inform them of available community resources.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tools to diagnose or assess needs.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conduct, or coordinate health needs assessments and other public health surveys.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individual or community needs for educational or social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health specialists and civic groups to determine community health needs and the availability of services and to develop goals for meeting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the capacity of communities by addressing the social determinants of health and wellness for individuals.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Supervise workers providing client or patient services.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professional and technical staff in implementing health programs, objectives, and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policies.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operational plans and policies necessary to achieve health education objectives and services.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the effectiveness of counseling or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conduct evaluations and diagnostic studies to assess the quality and performance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others on social or educational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guidance to agencies and organizations on assessment of health education needs and on development and delivery of health education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educational programs.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Train staff members in social services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and administer training programs for new employees and continuing education for existing employees.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Promote CHW professional development through continuing education and peer support.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150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71</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2.5K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COMMUNITY HEALTH WORKER (2002HYV1)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21-1091.00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2002</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