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Optics Manufacturing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17-3029.08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2045TB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techniques and Health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safety requirements for handling and working with material.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Hazards identification - Safety (Personal and Product)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handling techniques depending on the components / assemblies being processed.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optical metrology measurements and inspections for the review and inspection of components and assemblies.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review, inspect, or adjust completed units to ensure that units meet specifications, tolerances, and customer order requirements using tools such as autocollimators, interferometers, and scratch-and-dig standards to verify surface quality, beam deviation, focal length and on-axis aberrations, surface roughness and other performance characteristics of components and assemblies.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 Optics Manufacturing Methods for measuring, tooling, blocking, generating, shaping, beveling, grinding, polishing, and centering.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use process such as Grinding, Polishing, Diamond Point Turning, Coating, Assembly, and Inspection equipment to manufacture optics. Understand the importance of meeting the design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Operate, maintain, and calibrate optics manufacturing and testing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proper procedures to operate all machinery from hand beveling wheels to CNC machines. Detect malfunctioning equipment and adjust or repair as necessary and/or notify appropriate work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equipment and process performance.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identify when equipment and process shifts are occurring. Understand steps to take to bring processes into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Optical Components and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interpret drawings, clean and prepare materials, use proper mounting and alignment techniques, measure conformance and performance of assemblies.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process instructions, drawings, or shop processes to determine operational methods /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Log products, workpieces, or equipment with identifying information.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identifying information in appropriate manufacturing system using clear, concise communication.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correct product failures, basic equipment, machine, or tool related issues and know when to request next level help.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Rework material as required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rework, repair, or replace components to products / units / assemblies when required. Maintain parts inventories and order additional parts for repairs or replacements.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 accurately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shop records, time cards, and reports accurately and in a timely manner.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Continuous Improvement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identify and communicate improvement ideas clearly and concisely.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Collaboration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professional collaboration ability via interactions with multiple functional team members.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Optics Manufacturing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17-3029.08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2045TB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Precision Optics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Technical Algebra and Trigonometry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Elementary Physics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Problem Solving and Decision Making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