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Nurse Assistant - Restorative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0824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 rights, respect to privacy and abuse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 and adheres to the right to privacy related to diagnosis, medications and treatments.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information that is considered private and confidential.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what specific information may be shared with different members of the interdisciplinary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 and honor the resident’s right to refuse care.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Seek advice and consultation from registered nurse for appropriate persuasive methods to take in the case of a resident who does not have the capacity to make informed decisions.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Verbalize appropriate action to take in situations of abuse reports or observations.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Activities of Daily Living (ADL’S): Demonstrate and use task segmentation in assisting a resident to complete ADL’s and appropriate use of adaptive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and assist resident with reaching devices and other adaptive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how to modify the environment to promote independence in daily living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understanding of how to monitor fatigue.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with dressing/undressing programs, grooming, bathing, toileting, exercise/movement programs or eating/swallowing programs according to plan of care.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or assists in providing all assigned residents' ordered tasks within appropriate time frame, using appropriate infection control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residents' self-esteem, privacy and confidentiality of personal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residents to attain/maintain their individual highest functional level of independence.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Behavioral Competencies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Participation in team discussions/meetings.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Focus on team discussions/meetings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Focus during independent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Openness to new ideas and change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deal with ambiguity by exploring, asking questions,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Knows when to ask for help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demonstrate effective group presentation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demonstrate effective one-on-one communication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an acceptable attendance record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Reports to work on time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Completes assigned tasks on time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appropriate language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respect for customers, co-workers and supervisors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trust, honesty and integrity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Requests and performs work assignments without prompting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Appropriately cares for personal dress, grooming and hygiene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a positive attitude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Cooperates with and assists co-workers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instructions/directions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work under supervision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accept constructive feedback and criticism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follow safety rules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take care of equipment and workplace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keep work area neat and clean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meet supervisor's work standards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not let personal life interfere with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work policies/rules/regulations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