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Validating DEA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Filling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Obtaining Refill Authorization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Third Party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Therapy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Institutional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Filling Med Carts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Filling Floor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Oral Syringes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Refilling a Crash 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Filling an Automated Dispensing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Medicine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Nonsterile Compounding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Creams, Ointments, Lotions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Reconstituting Powders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Aseptic Technique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Aseptic Handwashing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Hood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IV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1: Entry Point (HS)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Pharmacy PHM-110 </w:t>
              <w:br/>
              <w:t>Pharmacy Calculations PHM-115 </w:t>
              <w:br/>
              <w:t>Pharmacology I PHM-120  </w:t>
              <w:br/>
              <w:t>Pharmacology Il PHM-125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2: Diploma (Adult Learner)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Pharmacy PHM-110 </w:t>
              <w:br/>
              <w:t>Pharmacy Practice I PHM-111</w:t>
              <w:br/>
              <w:t>Pharmacy Calculations PHM-115 </w:t>
              <w:br/>
              <w:t>Pharmacology I PHM-120 </w:t>
              <w:br/>
              <w:t>Sterile Products PHM-118 </w:t>
              <w:br/>
              <w:t>Pharmacology II PHM-125</w:t>
              <w:br/>
              <w:t>Trends in Pharmacy PHM-140 </w:t>
              <w:br/>
              <w:t>Pharmacy Clinical PHM-132</w:t>
              <w:br/>
              <w:t>Pharmacy Clinical PHM-134 </w:t>
              <w:br/>
              <w:t>Pharmacy Professional Practice PHM-165</w:t>
              <w:br/>
              <w:t>Critical Thinking HUM-115 </w:t>
              <w:br/>
              <w:t>Intro Interpersonal Communication COM-120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3: Associate Degree (Diploma)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Pharmacy PHM-110 </w:t>
              <w:br/>
              <w:t>Pharmacy Practice I PHM-111</w:t>
              <w:br/>
              <w:t>Pharmacy Calculations PHM-115</w:t>
              <w:br/>
              <w:t>Pharmacology I PHM-120</w:t>
              <w:br/>
              <w:t>Sterile Products PHM-118</w:t>
              <w:br/>
              <w:t>Pharmacology II PHM-125</w:t>
              <w:br/>
              <w:t>Trends in Pharmacy PHM-140</w:t>
              <w:br/>
              <w:t>Pharmacy Clinical PHM-132</w:t>
              <w:br/>
              <w:t>Pharmacy Clinical PHM-134</w:t>
              <w:br/>
              <w:t>Pharmacy Professional Practice PHM-165</w:t>
              <w:br/>
              <w:t>Critical Thinking HUM-115</w:t>
              <w:br/>
              <w:t>Intro Interpersonal Communication COM-120</w:t>
              <w:br/>
              <w:t>Pharm Dosage Forms PHM-160</w:t>
              <w:br/>
              <w:t>Hospital Pharmacy PHM-150</w:t>
              <w:br/>
              <w:t>Community Pharmacy PHM-155</w:t>
              <w:br/>
              <w:t>Professional Issues Pharmacy Professional Practice PHM-265</w:t>
              <w:br/>
              <w:t>Pharmacy Clinical PHM-133</w:t>
              <w:br/>
              <w:t>General Psychology PSY-150</w:t>
              <w:br/>
              <w:t>Principles of Management Business Management BUS-137</w:t>
              <w:br/>
              <w:t>Quantitative Literacy MAT-143</w:t>
              <w:br/>
              <w:t>Writing and Inquiry ENG-111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