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Construction Ironworker (Erector)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47-2221.00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0669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Name and proper 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Shapes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Equipment-ornamental, reinforcing, structural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Light equipment-blocks, ropes,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Heavy equipment-derricks, etc.</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Erecting-job, erecting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Layout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Drilling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Welding-acetylene and electric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Burning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Riveting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Selection of proper size and types of rivets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Heating rivets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care of tools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Dismantling, rigging equipment, scaffolding, floats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Ornamental, reinforcing, structural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Sorting materials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Distributing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Placing, spacing, tying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Ornamental layout and fabrication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Stairs and door bucks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Hand railings and sash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Metal partitions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Hoisting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Hook 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 signals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 safety factors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Fitting-up, plumbing-up</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cables and turnbuckles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instruments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hydraulic jacks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Fabricating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Layout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Fit-up</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Reading job plans and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Construction Ironworker (Erector)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47-2221.00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0669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&amp; Fundamentals of Ironworking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Basic Safety, Construction Math, use of Hand Tools, Power Tools, Blueprints and 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Ironwork Trade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techniques of the Trade.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Fastening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learn Fastening, Oxyfuel Cutting, Introduction to Arc Welding, Steel Joists and Joist Girders I, Metal Decking, Field Fabrication I And Position Arc Welding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Reinforcing Steel and Steel Fabrication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learn Reinforcing Steel and Steel Fabrication techniques, Miscellaneous Ironworking techniques, Trade Math Two, Blueprint Reading Two, Rigging Two Structural Ironworking Two, and Steel Joists and Joist Girders Two.</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Ornamental Ironworking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Ornamental Ironworking, Stud Welding, Post-Tensioning, Placing and Tying Reinforcing Steel, Construction Cranes III, Special Rigging, Field Fabrication II, Demolition, Precast/Tilt-Up Erection.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370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