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Watch operating equipment to detect malfunctions.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machine operation to detect problems such as defective stitching, breaks in thread, or machine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fabrics.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materials according to specifications, using blades, scissors, or electric knives.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items under needles, using marks on machines, clamps, templates, or cloth as guides.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spools of thread, cord, or other materials on spindles, insert bobbins, and thread ends through machine guides and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materials into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spools of thread, cord, or other materials on spindles, insert bobbins, and thread ends through machine guides and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Maneuver workpieces in equipment during production.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garments or garment parts under machine needles and presser feet to sew parts together.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fabrics or other materials during garment production.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Fold or stretch edges or lengths of items while sewing to facilitate forming specified sections.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Compare physical characteristics of materials or products to specifications or standards.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cloth pieces in correct sequences prior to sewing them, and verify that dye lots and patterns match.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accessories, tools, or other parts from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holding devices and finished items from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products or workpieces from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holding devices and finished items from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input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supplies such as fasteners and thread, according to job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excess material from workpieces.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excess material or thread from finished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measure finished articles to verify conformance to standards, using rulers.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sewing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and operate or tend machines, such as single or double needle serging and flat-bed felling machines, to automatically join, reinforce, or decorate material or articles.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garments for defects, damage, or stains.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garments, and examine repair tags and markings on garments to locate defects or damage, and mark errors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products, workpieces, or equipment with identifying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garments, and examine repair tags and markings on garments to locate defects or damage, and mark errors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decorative or functional accessories to products.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tape, trim, appliques, or elastic to specified garments or garment parts, according to item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quantities of materials processed.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textiles or apparel.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alter items by adding replacement parts or missing stitches.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production or processing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guide lines or markings on materials or workpieces using patterns or other references.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mark patterns on materials to prepare for sewing.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Baste edges of material to align and temporarily secure parts for final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attachments, such as needles, cutting blades, or pattern plates, and adjust machine guides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patterns on equipment, materials, or workpieces.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mark patterns on materials to prepare for sewing.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