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Coder/Biller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Receptionist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incoming and outgoing calls/e-mails to and from Physicians, department administrative assistants, the billing office, compliance office and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Mail, fax, and handle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maintain office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maintain mailing lists and tickler file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Query database to retrieve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Insurance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understand format, conventions, guidelines and rules of ICD-10-CM diagnostic and procedural coding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Coding of insurance forms using ICD-10-CM and CPT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and complete all insurance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 diagnoses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Retrieving and filing of medical records; keep medical records updated; locate data in and abstract information from medical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Care Reimbursement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regulations related to fraud and abuse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non-government payers versus government payers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other prospective payment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comprehend reimbursement cycle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facility based codes (i.e., Diagnostic Related Groups, Ambulatory Payment Classifications, and Resource Utilization Groups)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health plan payment denials and write claims appeal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follow claim rejection and resolution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coded data in strategic planning/reporting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qualitative and quantitative analysis of health records to evaluate compliance with regulations and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coding updates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review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healthcare data for code assignment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Audits indicate accuracy of diagnostic and procedural coding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 clinical vocabularies and terminologies used in health information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clinical vocabularies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Abstract pertinent information from medical records and consults reference materials to facilitate code assignment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Audits indicate compliance with abstracting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inpatient coding guidelines appropriately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Audits indicate appropriate code and sequencing following regulations and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 accuracy of diagnostic/procedural groupings such as DRG (Diagnostic Related Group); MSDRG (Medicare Severity); APC (Ambulatory Payment Classification) system,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Audits indicate accuracy of MSDRG/APC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Sequence codes for optimal reimbursement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Audits indicate appropriate code sequencing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Evaluates and reconciles National Correct Coding Initiative edits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coding edits for compliance with NCCI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outpatient coding guidelines appropriately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Audits indicate appropriate code and sequencing following regulations and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Validate medical necessity using LCD and NCD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Audits indicate appropriate use of LCD and NCD in coding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Submit claim forms in a timely manner. Evaluate and respond to claim denials.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Compliant with claim submission and claim denials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Retrieve, assemble and analyze medical records quantitatively and qualitatively for deficiencies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Meets timeliness and accuracy of record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Retrieve patient-specific information from other sources (ancillary departments, physician offices, master patient index,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policy on information and data collection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discrepancies between coded data and supporting documentation. Clarify documentation through proper physician query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compliant physician queries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