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0067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Rules &amp;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Carpentry Principles &amp;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Foundation, Walls, Floors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Rough Framing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Roofs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Hardware Fitting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Interior Wall Covering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Floors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Stairs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Interior Finish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Carpentry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Residential/Light Commercial Carpentry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 Leadership Competencies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7.6K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0067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Carpentry 4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1 - 1ST SEMESTER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 Studies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1 - 1ST SEMESTER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Concepts of Carpentry Design 4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1 - 2ND SEMESTER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 Studies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1 - 2ND SEMESTER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English composition 4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1 - 3RD SEMESTER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Framing Design 4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2 - 1ST SEMESTER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 Studies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2 - 1ST SEMESTER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 3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2 - 2ND SEMESTER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 Studies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2 - 2ND SEMESTER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BOCA/UCC (Uniform Construction Code) 3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3 - 1ST SEMESTER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 Studies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3 - 1ST SEMESTER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Roofing and Siding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3 - 2ND SEMESTER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Furniture Building 2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3 - 2ND SEMESTER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 Math for general tech  3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3 - 3RD SEMESTER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Furniture Building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4 - 1ST SEMESTER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 Studies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4 - 1ST SEMESTER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Cabinetmaking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4 - 2ND SEMESTER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Home Remodeling and Additions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4 - 2ND SEMESTER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 Roofing and Siding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4 - 3RD SEMESTER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900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