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Certified Nursing Assistant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31-1131.00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0824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Communication &amp; Interpersonal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techniques for addressing the unique needs and behaviors of individuals with dementia, Alzheimer’s, and other cognitively impaired residents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Communicating with the cognitively impaired Understanding the behavior of cognitively impaired residents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appropriate responses to the behavior of cognitively impaired residents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 methods to reduce the effects of cognitive impairments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Display appropriate responses to combative residents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infection control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when necessary, safety/emergency procedures including the Heimlich maneuver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Acknowledge Client Independence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duties in accordance to resident rights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 abuse, neglect, and misappropriation of Client property when applicable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Medication Administration: Scope of Practice of the C.N.A.-Med</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Observe/report to the Supervising Licensed Nurse any and all reactions and side effects to medications that are exhibited by a Client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Measure/document vital signs prior to the administration of medications that could affect or change the vital signs Report any abnormalities to the Supervising Licensed Nurse that would prohibit administration of such a medication prior to administration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regularly prescribed medications that the CNA-Med has been trained to administer only after personally preparing/setting up medications to be administered CNA-Med will document in Client’s Medical Record all medications that the CNA-Med personally administered CNA-Med will not document in a Client’s Medical Record any medication that was administered by another person or not administered at all, or medications that were refused by Client All refused or non-administered medications must be reported to Supervising Licensed Nurse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Initiate oxygen per nasal cannula or non-sealing mask only in an emergency Immediately after the emergency, the CNA-Med must verbally notify the Supervising Licensed Nurse on duty or on call and appropriately document the action and the notification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 oxygen saturation utilizing a calibrated oximeter and report such results to the Supervising Licensed Nurse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Practitioner-ordered oral, buccal, sublingual, ophthalmic, otic, nasal, vaginal, rectal, and transdermal medications as ordered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Oral Medications: Administer medications as tablets, capsules, liquids, powdered and crushed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Crush and administer medications by practitioner order, if such preparation is appropriate per the manufacturer’s instructions and verified by the Supervising Licensed Nurse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Count, administer and document controlled substances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Opthalmic and Otic Medications: Administer eye drops, and eye ointments, ear drops/meds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Nasal Medications: Administer via nasal spray, nasal dropper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Vaginal, Rectal and Penile Medications: Vaginal creams or suppositories, rectal suppositories or enemas, penile creams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medications per Gastrostomy-tube, Jejunostomy-tube, or Naso-Gastric tube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previously ordered pro re nata (PRN) medication only if authorization is obtained from the Supervising Licensed Nurse on duty or on call If authorization is obtained, the CNA-Med must do the following: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in the Client’s Clinical Record symptoms indicating the need for the medication and the time the symptoms occurred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in the Client’s Clinical Record that the Supervising Licensed Nurse was contacted, symptoms were described, permission was granted to administer the medication including the time of contact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 permission to administer the medication each time the symptoms occur in Client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in the Client’s Clinical Record the effectiveness of administering the PRN medication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topical medications to minor skin conditions such as dermatitis, scabies, pediculosis, fungal infection, psoriasis, eczema, first degree burn, or stage one decubitus ulcer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lotions, ointments, creams or liniments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medication via transdermal patch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medication via metered dose inhaler or nebulizer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hemoccult testing and report result to the Supervising Licensed Nurse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finger stick blood glucose testing (specific to the glucose meter used) and report result to the Supervising Licensed Nurse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 up insulin dose correctly with dose verification by RN Preceptor, and administer subcutaneous insulin via syringe, insulin pen or insulin pump as prescribed by the Practitioner after consulting and clarifying with the Supervising Licensed Nurse the correct dose that the CNA-Med is to administer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dressing to minor skin tear that has been assessed by Supervising Licensed Nurse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ordered site care and apply a dressing to a healed G-tube or J-tube site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Empty and change colostomy bag excluding the colostomy appliance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Instill a commercially prepared disposable enema (approximately milliliters or ounces) after resident has been assessed by Supervising Licensed Nurse (for bowel sounds and potential impaction) &amp;amp; Supervising Licensed Nurse has instructed CNA-Med to instill the enema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a sitz bath, if ordered by a Practitioner, and report any unusual observations to the Supervising Licensed Nurse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a cold, dry compress as directed by the Practitioner or by the Supervising Licensed Nurse in situations requiring first aid treatment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diabetic urine testing by appropriate method, dipstick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fecal or clean catch urine specimens as ordered by the Practitioner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in the Clinical Record CNA-Med’s observations, including what the CNA-Med sees/ hears/ smells and document what is reported to the CNA-Med by the Client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44</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