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Digital Marketer (2077CB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13-1161.01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changes to improve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new emerging media or technologies and make recommendations for their application within Internet marketing or search marketing campaigns.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customer service to clients or users.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product availability problems in collaboration with customer service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online customer service processes to ensure positive and consistent user experiences.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abreast of government regulations and emerging Web technology to ensure regulatory compliance by reviewing current literature, participating in educational programs, attending workshops, or participating in professional organizations.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resource procurement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the evaluation or negotiation of contracts with vendors or online partners.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sales or other promotional strategies with merchandising, operations, or inventory control staff to ensure product catalogs are current, accurate, and organized for best findability against user intent.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graphics or other visual representations of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electronic commerce designs or prototypes, such as storyboards, mock-ups, or other content, using graphics design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performance metrics or standards related to information technology.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appropriate Key Performance Indicators (KPIs) and report key metrics from digital campaigns.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market or customer related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market research analysis to identify search query trends, real-time search and news media activity, popular social media topics, electronic commerce trends, market opportunities, or competitor performance.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advertising or marketing initiatives.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the development or implementation of online marketing strategy.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content strategies for digital media.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online marketing initiatives, such as paid ad placement, affiliate programs, sponsorship programs, email promotions, or viral marketing campaigns on social media Web sites.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or manage social media campaigns to inform search marketing tactics.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or manage banner, video, or other non-text link ad campaigns.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develop or implement marketing strategies.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the development or implementation of online marketing strategy.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other marketing staff to integrate and complement marketing strategies across multiple sales channels.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Web, multimedia, or art design staffs to create multimedia Web sites or other internet content that conforms to brand and company visual format.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websites or web applications.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with developers to optimize Web site architecture, server configuration, or page construction for search engine consumption and optimal visibility.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website or related online data to track trends or usage.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Optimize Web site exposure by analyzing search engine patterns to direct online placement of keywords or other content.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and analyze Web metrics, such as visits, time on site, page views per visit, transaction volume and revenue, traffic mix, click-through rates, conversion rates, cost per acquisition, or cost per click.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Combine secondary data sources with keyword research to more accurately profile and satisfy user intent.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tracking and reporting of search-related activities and provide analyses to marketing executives.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project activities with other personnel or departments.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sales or other promotional strategies with merchandising, operations, or inventory control staff to ensure product catalogs are current, accurate, and organized for best findability against user intent.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with developers to optimize Web site architecture, server configuration, or page construction for search engine consumption and optimal visibility.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