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Terrazzo Finisher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47-2053.00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0972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All Types of Sub-Surfaces for Terrazzo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and Maintain All Tools of the Trade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Handle and Move Job-Site Materials from Stockpile to Point of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Float Bed-Sand Cushion, Isolation Membrane Wire Mesh and Screeding Underbed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Divider Strips and Glue Divider Strips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Place Terrazzo Mixture in Panels and Trowel to Top of Strips and Seeding of Additional Chips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Mix Various Types of Mortar and Chips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Thin-Set Epoxy, Polyester, Polyacrylate, and Other Artificial, Simulated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Seamless Floors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Clean, Seal, Grout, and Protect Terrazzo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Membrane Over Cracks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Grind and Polish Acid Wash; and Select and Use Other Polishing Compounds and Methods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Stone Aggregate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Terrazzo Finisher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47-2053.00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0972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Construction Safety 1926 30 hour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CPR/FirstAid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Scaffold Safety Qualification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Drugs and Alcohol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Diversity in the Work Place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 Safety Data Sheet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and Labor History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Use of Tools and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Terrazzo Industry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Mortar Mixing/Bonding 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Terrazzo/Materials/Handling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Sub-Surface Preparations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Terrazzo Finishing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Mathematics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Topics/New Technologies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