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Spring Up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51-6031.00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Safety Orientation training: Personal Safety, Safety Rules and Regulations, and Safety Overview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Personal Protective Equipment training: Proper use of safety glasses, face covering and hearing protection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Slip-Trips-Falls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 in Material(s) Handling training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 Operations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Read and interpret production ticket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Knowledge of furniture terms and how they apply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different springs, spring patterns, and how to apply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Proficiency in tying twine to springs and the correct method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Documentation/Communication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Provides timely and accurate documentation of production tickets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Submits appropriate wage forms on a daily basis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appropriately and timely with supervisor and other support personnel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 environment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equipment by following manufacturer's instructions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Troubleshoots any malfunctions with equipment/tools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Notifies supervisor and others of any required repair work to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Maintains a safe and clean work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Compies with all procedures, rules and regulations for housekeeping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Quality/Proficiency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Prepares and ensures the correct parts are available and defect free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Independently resolves any problems and manipulates upholstered fabric/leather where tolerance is less than 1/4"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Notifies supervisor and support personnel to obtain additional resources to resolve and noted quality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19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Spring Up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51-6031.00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Furniture Fundamentals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Spring Up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