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Transportation Management Coordinator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Bookings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Rate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Transportation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 Cargo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Sailing Schedule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Fumigation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Hazardous Cargo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Marine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Terminal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Vessel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Vessel Loading &amp;amp; Discharge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 Cargo Handling (over dimensional)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Hazardous Material Stowage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Ship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Shop Scheduling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Husbandry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North American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Intermodal Logistics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Warehousing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Store/Door Movements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Maintenance &amp;amp;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Leasing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Interchanges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Pricing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Pricing Philosophy of Australia New Zealand Direct Line (ANZDL)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Pricing Non-established Commodities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Process of Pricing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Defining Tariffs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Regulatory Bodies in Rate Making, Rate Filing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the Conference/System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Contracts/Volume Commitments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Target New Business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Company Profile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Customer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Formulate Transportation Packages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Solving Customer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Company Promotion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Setting Promotional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Marketing &amp;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of Software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Defining User Requirements (programming changes program testing, training)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Networking Computers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Internal Troubleshooting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Competitive Manual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Statistical Data Preparation for Sales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Market Research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Analysis of Surveys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Program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Overview of Total Quality Management (TQM)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Concepts on Collect, Analyze and Interpret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Techniques to Improve Listening and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Exposure to Formal Decision Making and Problem Solving Algorithms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Accounting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Accounts Payable &amp;amp; Accounts Receivable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Producing Cash Flow Profile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Creating Financial Reports for Shareholders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Departmental Actual vs. Budget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Regulatory 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Pay Roll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Benefits Administration (medical, dental, 401K,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Grievance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Transportation Management Coordinator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HAZMAT/Safety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Just-in-Time Delivery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 Economics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Local Trade &amp; Transportation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International Trade and Transportation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Practice (DECA)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Theory (Intro to Marketing, International Marketing)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Logistics Business Simulation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Macro Economics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(Algebra, Geometry, Trigonometry)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English (American Literature, Grammar and Composition, Business English)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 Studies (Pacific Rim Geography, U.S. Government)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