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Accountants (EDD Integrity and Accounting Unit)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Practices-Foundations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 working knowledge of the organization’s structure, personnel rules,</w:t>
              <w:br/>
              <w:t>responsibilities, and a general understanding of work ethics, interpersonal</w:t>
              <w:br/>
              <w:t>communications, and related policies.</w:t>
              <w:br/>
              <w:t>b. Demonstrate a working knowledge of and consistently practice safety procedures</w:t>
              <w:br/>
              <w:t>and rules.</w:t>
              <w:br/>
              <w:t>c. Demonstrate a working knowledge of the department’s goals, mission, and vision.</w:t>
              <w:br/>
              <w:t>d. Demonstrate the ability to use the org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Employee Registry Benefit Audit Regular Workload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understand and utilize the workload modules.</w:t>
              <w:br/>
              <w:t>Example: Identify the overpayments on the claim and calculate and establish the</w:t>
              <w:br/>
              <w:t>overpayments, identify separation issues, etc.</w:t>
              <w:br/>
              <w:t>b. Demonstrate the ability to identify the False Statement (FS) week(s).</w:t>
              <w:br/>
              <w:t>c. Demonstrate the ability to refer the audit case.</w:t>
              <w:br/>
              <w:t>Example: In-house referral and Field Office referral</w:t>
              <w:br/>
              <w:t>d. Demonstrate a working knowledge of the systems: Single-Client Database (SCDB),</w:t>
              <w:br/>
              <w:t>including DET/OP Streamline menu, California Unemployment Benefit Services</w:t>
              <w:br/>
              <w:t>(CUBS), Accounting Compliance Enterprise System (ACES), Client Work Manager -</w:t>
              <w:br/>
              <w:t>InfoImage, etc.</w:t>
              <w:br/>
              <w:t>e. Demonstrate the ability to set up Notice of Potential Overpayment (DE 1447) and</w:t>
              <w:br/>
              <w:t>create Stop Pay Alert (SPA) in the CUBS.</w:t>
              <w:br/>
              <w:t>f. Demonstrate the ability to make independent decisions on the benefit audit while</w:t>
              <w:br/>
              <w:t>working with the assigned mentor.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Correspondence Workload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 working knowledge of the Notice of Potential Overpayment (DE</w:t>
              <w:br/>
              <w:t>1447) decision and demonstrate the ability to generate the Notice of Denial of</w:t>
              <w:br/>
              <w:t>Benefits and Overpayment (DE 1480), including creating/modifying the SPA in</w:t>
              <w:br/>
              <w:t>CUBS.</w:t>
              <w:br/>
              <w:t>b. Demonstrate the ability to correct or reissue DE 1447.</w:t>
              <w:br/>
              <w:t>c. Demonstrate the ability to verify the DE 1447 decision and the Claim Holding Office</w:t>
              <w:br/>
              <w:t>(CHO) determination including any decisions related to the case.</w:t>
              <w:br/>
              <w:t>d. Demonstrate the ability to make independent decisions on the benefit audit while</w:t>
              <w:br/>
              <w:t>working with the assigned mentor.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Review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provide quality work to protect and ensure the integrity of</w:t>
              <w:br/>
              <w:t>the UI fund by processing audits accurately and timely.</w:t>
              <w:br/>
              <w:t>b. Demonstrate a working knowledge of the error types and points earned associated</w:t>
              <w:br/>
              <w:t>with the type of error made.</w:t>
              <w:br/>
              <w:t>c. Demonstrate the ability to provide review feedback to the mentee.</w:t>
              <w:br/>
              <w:t>d. Demonstrate the ability to answer the mentee’s questions.</w:t>
              <w:br/>
              <w:t>e. Demonstrate the ability to make independent decisions on the benefit audit while</w:t>
              <w:br/>
              <w:t>working with the assigned mentor.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Pay Type (SPT)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identify the type of earnings: Bonus, Sick, Training,</w:t>
              <w:br/>
              <w:t>Vacation, etc.</w:t>
              <w:br/>
              <w:t>b. Demonstrate the ability to apply the Benefit Determination Guide (BDG) and the</w:t>
              <w:br/>
              <w:t>Total and Partial Unemployment (TPU).</w:t>
              <w:br/>
              <w:t>c. Demonstrate the ability to identify the False Statement (FS) week(s).</w:t>
              <w:br/>
              <w:t>d. Demonstrate the ability to refer the audit case.</w:t>
              <w:br/>
              <w:t>e. Demonstrate the ability to set up a potential overpayment and create Stop Pay Alert</w:t>
              <w:br/>
              <w:t>in CUBS.                              f. Demonstrate the ability to make independent decisions on the benefit audit while</w:t>
              <w:br/>
              <w:t>working with the assigned mentor.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Pay Type SPT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identify the type of earning: Holiday, Severance, Back</w:t>
              <w:br/>
              <w:t>Pay, Commission, Residuals, Tips, etc.</w:t>
              <w:br/>
              <w:t>b. Demonstrate the ability to apply the Benefit Determination Guide (BDG) and the</w:t>
              <w:br/>
              <w:t>Total and Partial Unemployment (TPU).</w:t>
              <w:br/>
              <w:t>c. Demonstrate the ability to identify the False Statement (FS) week(s).</w:t>
              <w:br/>
              <w:t>d. Demonstrate the ability to refer the audit case.</w:t>
              <w:br/>
              <w:t>e. Demonstrate the ability to set up a potential overpayment and create a Stop Pay</w:t>
              <w:br/>
              <w:t>Alert in CUBS.</w:t>
              <w:br/>
              <w:t>f. Demonstrate the ability to make independent decisions on the benefit audit while</w:t>
              <w:br/>
              <w:t>working with the assigned mentor.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Redeterminations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understand how additional information received after a DE</w:t>
              <w:br/>
              <w:t>1480 was generated impacts the original overpayment decision.</w:t>
              <w:br/>
              <w:t>b. Demonstrate the ability to cancel the original DE 1480 and reissue a new DE 1480.</w:t>
              <w:br/>
              <w:t>c. Demonstrate the ability to make independent decisions on the benefit audit while</w:t>
              <w:br/>
              <w:t>working with the assigned mentor.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Appeals Screening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review, sort, log in the log sheet, and distribute the</w:t>
              <w:br/>
              <w:t>correspondence.</w:t>
              <w:br/>
              <w:t>b. Demonstrate the ability to adhere to department timeliness on the expedite appeals.</w:t>
              <w:br/>
              <w:t>c. Demonstrate the ability to make independent decisions on the benefit audit while</w:t>
              <w:br/>
              <w:t>working with the assigned mentor.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