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(0663CB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roasters.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prices for menu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price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