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update project plans including information such as objectives, technologies, schedules, funding, and staffing.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Propose, review, or approve modifications to project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or facilitate project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review, or select vendors or consultants to meet project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 or hire project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or responsibilities to project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project personnel to identify and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project stakeholders or suppliers to obtain resources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business strategies, practices, or policies with managers.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key stakeholders to determine project requirements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organizational performance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and review project updates to ensure deadlines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operations, research, or logistics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flow of cash or other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costs incurred by project staff to identify budget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or cost tracking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 or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distribute project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scientific or technical reports or presentations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project status presentations for delivery to customers or project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work to clients for approval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project deliverables to clients, ensuring adherence to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information to managers or other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project status, such as budget, resources, technical issues, or customer satisfaction, to managers.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project status, such as budget, resources, technical issues, or customer satisfaction, to managers.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project needs such as resources, staff, or finances by reviewing project objectives and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performance of project team members to provide performance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