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Driver’s License</w:t>
        <w:br/>
        <w:t>(CDL) Permit Training</w:t>
        <w:br/>
        <w:t>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Safety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general emergency plans within</w:t>
              <w:br/>
              <w:t>all locations work is conducted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clean and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and follow industry and workplace</w:t>
              <w:br/>
              <w:t>safety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techniques and utilize tools</w:t>
              <w:br/>
              <w:t>for safe working such as lifting and</w:t>
              <w:br/>
              <w:t>prolonged 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vehicle operation and</w:t>
              <w:br/>
              <w:t>safety procedures effectively.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all safety protocols</w:t>
              <w:br/>
              <w:t>and regulations during training sessions.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 attendance and punctuality based</w:t>
              <w:br/>
              <w:t>on agreed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respect of self and others</w:t>
              <w:br/>
              <w:t>through professional dress and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 Teamwork / Assists Others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and communicates with leadership</w:t>
              <w:br/>
              <w:t>and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 forth ideas to enhance student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time management practices in</w:t>
              <w:br/>
              <w:t>preparation for class and during instruction</w:t>
              <w:br/>
              <w:t>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strategic planning related to data</w:t>
              <w:br/>
              <w:t>collection, sales, and instruction</w:t>
              <w:br/>
              <w:t>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classroom instruction on CDL</w:t>
              <w:br/>
              <w:t>permit requirements, regulations, and safe</w:t>
              <w:br/>
              <w:t>driving</w:t>
              <w:br/>
              <w:t>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Learning Needs – Assess</w:t>
              <w:br/>
              <w:t>learning styles and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Appropriate Approaches – Use</w:t>
              <w:br/>
              <w:t>learning approaches that best fit the group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commercial driving license written</w:t>
              <w:br/>
              <w:t>materials for precise transfer of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deliver effective lesson plans</w:t>
              <w:br/>
              <w:t>and training materials that align with state</w:t>
              <w:br/>
              <w:t>and</w:t>
              <w:br/>
              <w:t>federal CDL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classroom instruction on CDL</w:t>
              <w:br/>
              <w:t>permit requirements, regulations, and safe</w:t>
              <w:br/>
              <w:t>driving</w:t>
              <w:br/>
              <w:t>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Space and Time Effectively – Plan</w:t>
              <w:br/>
              <w:t>effective use of time, space, visuals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information with a variety of</w:t>
              <w:br/>
              <w:t>instructional techniques or formats, such as</w:t>
              <w:br/>
              <w:t>role playing, simulations, team exercises,</w:t>
              <w:br/>
              <w:t>group discussions, videos, or lectures.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training aids such as virtual reality,</w:t>
              <w:br/>
              <w:t>simulation, and role playing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grow and learn in instructional</w:t>
              <w:br/>
              <w:t>techniques and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updated on industry trends, regulatory</w:t>
              <w:br/>
              <w:t>changes, and best practices in CDL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patience and empathy in teaching</w:t>
              <w:br/>
              <w:t>and mentoring individuals from diverse</w:t>
              <w:br/>
              <w:t>backgrounds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 Development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modes of training delivery, such as</w:t>
              <w:br/>
              <w:t>in-person or virtual, to optimize training</w:t>
              <w:br/>
              <w:t>effectiveness, training costs, or</w:t>
              <w:br/>
              <w:t>environmental impacts.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Obtain, organize, or develop training</w:t>
              <w:br/>
              <w:t>procedure manuals, guides, or course</w:t>
              <w:br/>
              <w:t>materials, such as handouts or visual</w:t>
              <w:br/>
              <w:t>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within the training the general</w:t>
              <w:br/>
              <w:t>customer service skills needed within truck</w:t>
              <w:br/>
              <w:t>driving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career pathways and employment</w:t>
              <w:br/>
              <w:t>research for the industry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training materials prepared by</w:t>
              <w:br/>
              <w:t>instructors, such as outlines, text, or</w:t>
              <w:br/>
              <w:t>handouts.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alternative training methods if</w:t>
              <w:br/>
              <w:t>expected improvements are not seen.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 individualized coaching and support to</w:t>
              <w:br/>
              <w:t>students to address learning gaps and</w:t>
              <w:br/>
              <w:t>enhance</w:t>
              <w:br/>
              <w:t>their understanding.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 and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evaluate, or record training</w:t>
              <w:br/>
              <w:t>activities or program effectiveness.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records of student</w:t>
              <w:br/>
              <w:t>attendance, performance, and training</w:t>
              <w:br/>
              <w:t>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practice tests and assessments</w:t>
              <w:br/>
              <w:t>to evaluate student progress and readiness</w:t>
              <w:br/>
              <w:t>for</w:t>
              <w:br/>
              <w:t>CDL permit exams.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Driver’s License</w:t>
        <w:br/>
        <w:t>(CDL) Permit Training</w:t>
        <w:br/>
        <w:t>Instructor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Company-Specific - Onboarding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Transenergy Apprenticeship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Company Policies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CDL A Driver Training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CDL – Class A License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Prison Classroom Best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Use – Tablet, Phone App,</w:t>
              <w:br/>
              <w:t>Computers,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Suite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Conflict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Supervisions &amp;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